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66F5D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66F5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801372" w:rsidRDefault="00801372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72">
        <w:rPr>
          <w:rFonts w:ascii="Times New Roman" w:hAnsi="Times New Roman" w:cs="Times New Roman"/>
          <w:b/>
          <w:sz w:val="28"/>
          <w:szCs w:val="28"/>
        </w:rPr>
        <w:t>5.8.5. Теория и методика спорта</w:t>
      </w:r>
    </w:p>
    <w:p w:rsidR="00801372" w:rsidRDefault="00EE534A" w:rsidP="0080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801372" w:rsidRPr="00801372">
        <w:rPr>
          <w:rFonts w:ascii="Times New Roman" w:hAnsi="Times New Roman" w:cs="Times New Roman"/>
          <w:b/>
          <w:sz w:val="28"/>
          <w:szCs w:val="28"/>
        </w:rPr>
        <w:t>Теория и методика спорта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801372"/>
    <w:rsid w:val="00866F5D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17E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2023-10-03T09:04:00Z</dcterms:modified>
</cp:coreProperties>
</file>